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C9FF" w14:textId="4415D1BB" w:rsidR="00103993" w:rsidRDefault="00907722" w:rsidP="00103993">
      <w:pPr>
        <w:rPr>
          <w:rFonts w:ascii="Arial" w:hAnsi="Arial" w:cs="Arial"/>
          <w:sz w:val="24"/>
          <w:szCs w:val="24"/>
        </w:rPr>
      </w:pPr>
      <w:r w:rsidRPr="00E4306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3B7CA05" wp14:editId="4572AFB6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514600" cy="1162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CA0B" w14:textId="0F0212A3" w:rsidR="00103993" w:rsidRPr="00E4306E" w:rsidRDefault="00103993" w:rsidP="0010399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306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GRUNDSCHULE</w:t>
                            </w:r>
                          </w:p>
                          <w:p w14:paraId="03B7CA0C" w14:textId="7CC2E889" w:rsidR="00103993" w:rsidRPr="00EF6F11" w:rsidRDefault="00D91CA2" w:rsidP="00C62C29">
                            <w:pPr>
                              <w:tabs>
                                <w:tab w:val="left" w:pos="1338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993"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Sekretariat</w:t>
                            </w:r>
                            <w:r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08</w:t>
                            </w:r>
                            <w:r w:rsidR="00103993"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335</w:t>
                            </w:r>
                            <w:r w:rsidR="00FA6C8C"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03993"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1003</w:t>
                            </w:r>
                          </w:p>
                          <w:p w14:paraId="6F99DED8" w14:textId="5B4595A2" w:rsidR="00D91CA2" w:rsidRPr="00EF6F11" w:rsidRDefault="00D91CA2" w:rsidP="00C62C29">
                            <w:pPr>
                              <w:tabs>
                                <w:tab w:val="left" w:pos="1247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Fax</w:t>
                            </w:r>
                            <w:r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08335-98627</w:t>
                            </w:r>
                            <w:r w:rsidR="00EF6F11"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EE75D6C" w14:textId="33E4EC99" w:rsidR="00D91CA2" w:rsidRPr="00EF6F11" w:rsidRDefault="00D91CA2" w:rsidP="0010399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2E30C8" w:rsidRPr="00756E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gs-heimertingen@t-online.de</w:t>
                              </w:r>
                            </w:hyperlink>
                          </w:p>
                          <w:p w14:paraId="03B7CA0F" w14:textId="5CF7AA23" w:rsidR="00103993" w:rsidRPr="00EF6F11" w:rsidRDefault="00103993" w:rsidP="00D91CA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6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www.gs-heimertingen.de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CA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45pt;width:198pt;height:91.5pt;z-index: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" strokecolor="white [3212]">
                <v:textbox>
                  <w:txbxContent>
                    <w:p w14:paraId="03B7CA0B" w14:textId="0F0212A3" w:rsidR="00103993" w:rsidRPr="00E4306E" w:rsidRDefault="00103993" w:rsidP="0010399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306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GRUNDSCHULE</w:t>
                      </w:r>
                    </w:p>
                    <w:p w14:paraId="03B7CA0C" w14:textId="7CC2E889" w:rsidR="00103993" w:rsidRPr="00EF6F11" w:rsidRDefault="00D91CA2" w:rsidP="00C62C29">
                      <w:pPr>
                        <w:tabs>
                          <w:tab w:val="left" w:pos="1338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3993"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Sekretariat</w:t>
                      </w:r>
                      <w:r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08</w:t>
                      </w:r>
                      <w:r w:rsidR="00103993"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335</w:t>
                      </w:r>
                      <w:r w:rsidR="00FA6C8C"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103993"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1003</w:t>
                      </w:r>
                    </w:p>
                    <w:p w14:paraId="6F99DED8" w14:textId="5B4595A2" w:rsidR="00D91CA2" w:rsidRPr="00EF6F11" w:rsidRDefault="00D91CA2" w:rsidP="00C62C29">
                      <w:pPr>
                        <w:tabs>
                          <w:tab w:val="left" w:pos="1247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Fax</w:t>
                      </w:r>
                      <w:r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08335-98627</w:t>
                      </w:r>
                      <w:r w:rsidR="00EF6F11"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14:paraId="0EE75D6C" w14:textId="33E4EC99" w:rsidR="00D91CA2" w:rsidRPr="00EF6F11" w:rsidRDefault="00D91CA2" w:rsidP="0010399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="002E30C8" w:rsidRPr="00756E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gs-heimertingen@t-online.de</w:t>
                        </w:r>
                      </w:hyperlink>
                    </w:p>
                    <w:p w14:paraId="03B7CA0F" w14:textId="5CF7AA23" w:rsidR="00103993" w:rsidRPr="00EF6F11" w:rsidRDefault="00103993" w:rsidP="00D91CA2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6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www.gs-heimertingen.de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6F4"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 wp14:anchorId="58421523" wp14:editId="7A89CCF1">
            <wp:simplePos x="0" y="0"/>
            <wp:positionH relativeFrom="column">
              <wp:posOffset>2605405</wp:posOffset>
            </wp:positionH>
            <wp:positionV relativeFrom="paragraph">
              <wp:posOffset>87630</wp:posOffset>
            </wp:positionV>
            <wp:extent cx="1044575" cy="1014730"/>
            <wp:effectExtent l="0" t="0" r="3175" b="0"/>
            <wp:wrapTight wrapText="bothSides">
              <wp:wrapPolygon edited="0">
                <wp:start x="0" y="0"/>
                <wp:lineTo x="0" y="21086"/>
                <wp:lineTo x="21272" y="21086"/>
                <wp:lineTo x="21272" y="0"/>
                <wp:lineTo x="0" y="0"/>
              </wp:wrapPolygon>
            </wp:wrapTight>
            <wp:docPr id="3" name="Grafik 3" descr="C:\Users\GReeh\AppData\Local\Microsoft\Windows\INetCache\Content.Word\heimerting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h\AppData\Local\Microsoft\Windows\INetCache\Content.Word\heimertinge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F4" w:rsidRPr="00F07F7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3B7CA03" wp14:editId="07D3BB62">
                <wp:simplePos x="0" y="0"/>
                <wp:positionH relativeFrom="column">
                  <wp:posOffset>3719195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19685" b="165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CA09" w14:textId="77777777" w:rsidR="00103993" w:rsidRPr="00F07F76" w:rsidRDefault="00103993" w:rsidP="0010399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07F7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HEIMERTINGEN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7CA03" id="_x0000_s1027" type="#_x0000_t202" style="position:absolute;margin-left:292.85pt;margin-top:6.15pt;width:185.9pt;height:110.6pt;z-index: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" strokecolor="white [3212]">
                <v:textbox style="mso-fit-shape-to-text:t">
                  <w:txbxContent>
                    <w:p w14:paraId="03B7CA09" w14:textId="77777777" w:rsidR="00103993" w:rsidRPr="00F07F76" w:rsidRDefault="00103993" w:rsidP="0010399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07F7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HEIMERTINGEN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993">
        <w:rPr>
          <w:rFonts w:ascii="Arial" w:hAnsi="Arial" w:cs="Arial"/>
          <w:sz w:val="24"/>
          <w:szCs w:val="24"/>
        </w:rPr>
        <w:t xml:space="preserve">                          </w:t>
      </w:r>
    </w:p>
    <w:p w14:paraId="03B7CA00" w14:textId="2255F62C" w:rsidR="00954D5D" w:rsidRDefault="00954D5D" w:rsidP="001316F4">
      <w:pPr>
        <w:jc w:val="center"/>
      </w:pPr>
    </w:p>
    <w:p w14:paraId="25ABE6CA" w14:textId="29732CD4" w:rsidR="00433D43" w:rsidRDefault="00907722" w:rsidP="001316F4">
      <w:pPr>
        <w:ind w:right="-142"/>
      </w:pPr>
      <w:r>
        <w:t xml:space="preserve">                                                                                             </w:t>
      </w:r>
      <w:r w:rsidR="00433D43">
        <w:t xml:space="preserve">                </w:t>
      </w:r>
    </w:p>
    <w:p w14:paraId="25A72974" w14:textId="39582DEB" w:rsidR="00904431" w:rsidRDefault="00F9363C" w:rsidP="00AE12DA">
      <w:pPr>
        <w:ind w:right="-142"/>
      </w:pPr>
      <w:r>
        <w:t xml:space="preserve">                                                                                                                   </w:t>
      </w:r>
    </w:p>
    <w:p w14:paraId="40AF44B0" w14:textId="77777777" w:rsidR="00BA733B" w:rsidRPr="00936CAD" w:rsidRDefault="00BA733B" w:rsidP="00BA733B">
      <w:pPr>
        <w:jc w:val="both"/>
        <w:rPr>
          <w:rFonts w:ascii="Arial" w:hAnsi="Arial" w:cs="Arial"/>
          <w:sz w:val="24"/>
          <w:szCs w:val="24"/>
        </w:rPr>
      </w:pPr>
      <w:r w:rsidRPr="00936CAD">
        <w:rPr>
          <w:rFonts w:ascii="Arial" w:hAnsi="Arial" w:cs="Arial"/>
          <w:sz w:val="24"/>
          <w:szCs w:val="24"/>
        </w:rPr>
        <w:t>Sehr geehrte Eltern,</w:t>
      </w:r>
    </w:p>
    <w:p w14:paraId="1EEADC9F" w14:textId="31D8768C" w:rsidR="00BA733B" w:rsidRPr="00936CAD" w:rsidRDefault="00BA733B" w:rsidP="00BA733B">
      <w:pPr>
        <w:jc w:val="both"/>
        <w:rPr>
          <w:rFonts w:ascii="Arial" w:hAnsi="Arial" w:cs="Arial"/>
          <w:sz w:val="24"/>
          <w:szCs w:val="24"/>
        </w:rPr>
      </w:pPr>
      <w:r w:rsidRPr="00936CAD">
        <w:rPr>
          <w:rFonts w:ascii="Arial" w:hAnsi="Arial" w:cs="Arial"/>
          <w:sz w:val="24"/>
          <w:szCs w:val="24"/>
        </w:rPr>
        <w:t>angesichts der momentan sehr hohen Infektionszahlen müssen wir auch an unserer Schule einige Maßnahmen ergreifen. Im Falle einer Covid-19</w:t>
      </w:r>
      <w:r w:rsidR="00936CAD">
        <w:rPr>
          <w:rFonts w:ascii="Arial" w:hAnsi="Arial" w:cs="Arial"/>
          <w:sz w:val="24"/>
          <w:szCs w:val="24"/>
        </w:rPr>
        <w:t>-</w:t>
      </w:r>
      <w:r w:rsidRPr="00936CAD">
        <w:rPr>
          <w:rFonts w:ascii="Arial" w:hAnsi="Arial" w:cs="Arial"/>
          <w:sz w:val="24"/>
          <w:szCs w:val="24"/>
        </w:rPr>
        <w:t xml:space="preserve">Erkrankung können wir nur dann möglicherweise eine komplette Schulschließung vermeiden, wenn wir die Kinder einzelner Klassen nicht mehr „mischen“. </w:t>
      </w:r>
    </w:p>
    <w:p w14:paraId="331E9196" w14:textId="77777777" w:rsidR="00BA733B" w:rsidRPr="00EF3D1A" w:rsidRDefault="00BA733B" w:rsidP="00BA733B">
      <w:pPr>
        <w:jc w:val="both"/>
        <w:rPr>
          <w:rFonts w:ascii="Arial" w:hAnsi="Arial" w:cs="Arial"/>
          <w:sz w:val="24"/>
          <w:szCs w:val="24"/>
          <w:u w:val="single"/>
        </w:rPr>
      </w:pPr>
      <w:r w:rsidRPr="00EF3D1A">
        <w:rPr>
          <w:rFonts w:ascii="Arial" w:hAnsi="Arial" w:cs="Arial"/>
          <w:sz w:val="24"/>
          <w:szCs w:val="24"/>
          <w:u w:val="single"/>
        </w:rPr>
        <w:t>Das bedeutet ab sofort:</w:t>
      </w:r>
    </w:p>
    <w:p w14:paraId="36C3E875" w14:textId="78528AD1" w:rsidR="00BA733B" w:rsidRPr="00936CAD" w:rsidRDefault="00BA733B" w:rsidP="00BA733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AD">
        <w:rPr>
          <w:rFonts w:ascii="Arial" w:hAnsi="Arial" w:cs="Arial"/>
          <w:sz w:val="24"/>
          <w:szCs w:val="24"/>
        </w:rPr>
        <w:t xml:space="preserve">Alle Kinder einer Klasse werden in einem konfessions- und religionssensiblen Unterricht gemeinsam von einer Religionslehrkraft unterrichtet. </w:t>
      </w:r>
      <w:r w:rsidR="00936CAD">
        <w:rPr>
          <w:rFonts w:ascii="Arial" w:hAnsi="Arial" w:cs="Arial"/>
          <w:sz w:val="24"/>
          <w:szCs w:val="24"/>
        </w:rPr>
        <w:t>(</w:t>
      </w:r>
      <w:r w:rsidRPr="00936CAD">
        <w:rPr>
          <w:rFonts w:ascii="Arial" w:hAnsi="Arial" w:cs="Arial"/>
          <w:sz w:val="24"/>
          <w:szCs w:val="24"/>
        </w:rPr>
        <w:t>Sollten Sie als Eltern eines nicht getauften Kindes oder als Mitglied einer anderen Religionsgemeinschaft dazu Fragen haben, wenden Sie sich gerne an mich oder die entsprechende Kollegin</w:t>
      </w:r>
      <w:r w:rsidR="00936CAD">
        <w:rPr>
          <w:rFonts w:ascii="Arial" w:hAnsi="Arial" w:cs="Arial"/>
          <w:sz w:val="24"/>
          <w:szCs w:val="24"/>
        </w:rPr>
        <w:t>)</w:t>
      </w:r>
      <w:r w:rsidRPr="00936CAD">
        <w:rPr>
          <w:rFonts w:ascii="Arial" w:hAnsi="Arial" w:cs="Arial"/>
          <w:sz w:val="24"/>
          <w:szCs w:val="24"/>
        </w:rPr>
        <w:t xml:space="preserve">. </w:t>
      </w:r>
    </w:p>
    <w:p w14:paraId="14B9967D" w14:textId="77777777" w:rsidR="00BA733B" w:rsidRPr="00936CAD" w:rsidRDefault="00BA733B" w:rsidP="00BA733B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2ECF05EA" w14:textId="2AB1DB63" w:rsidR="00BA733B" w:rsidRPr="00936CAD" w:rsidRDefault="00BA733B" w:rsidP="00BA733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AD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936CAD">
        <w:rPr>
          <w:rFonts w:ascii="Arial" w:hAnsi="Arial" w:cs="Arial"/>
          <w:sz w:val="24"/>
          <w:szCs w:val="24"/>
        </w:rPr>
        <w:t>WuG</w:t>
      </w:r>
      <w:proofErr w:type="spellEnd"/>
      <w:r w:rsidRPr="00936CAD">
        <w:rPr>
          <w:rFonts w:ascii="Arial" w:hAnsi="Arial" w:cs="Arial"/>
          <w:sz w:val="24"/>
          <w:szCs w:val="24"/>
        </w:rPr>
        <w:t>-Unterricht findet ebenfalls nur noch in der Klassengemeinschaft statt.</w:t>
      </w:r>
    </w:p>
    <w:p w14:paraId="5722A6F1" w14:textId="77777777" w:rsidR="00BA733B" w:rsidRPr="00936CAD" w:rsidRDefault="00BA733B" w:rsidP="00BA733B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676B4995" w14:textId="1125BEDE" w:rsidR="00BA733B" w:rsidRDefault="00BA733B" w:rsidP="00BA733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AD">
        <w:rPr>
          <w:rFonts w:ascii="Arial" w:hAnsi="Arial" w:cs="Arial"/>
          <w:sz w:val="24"/>
          <w:szCs w:val="24"/>
        </w:rPr>
        <w:t>Der Sportunterricht entfällt bzw. findet wenn möglich im Freien statt.</w:t>
      </w:r>
    </w:p>
    <w:p w14:paraId="670C1A4C" w14:textId="77777777" w:rsidR="00EF3D1A" w:rsidRPr="00EF3D1A" w:rsidRDefault="00EF3D1A" w:rsidP="00EF3D1A">
      <w:pPr>
        <w:pStyle w:val="Listenabsatz"/>
        <w:rPr>
          <w:rFonts w:ascii="Arial" w:hAnsi="Arial" w:cs="Arial"/>
          <w:sz w:val="24"/>
          <w:szCs w:val="24"/>
        </w:rPr>
      </w:pPr>
    </w:p>
    <w:p w14:paraId="0C6B356C" w14:textId="77777777" w:rsidR="00EF3D1A" w:rsidRDefault="00EF3D1A" w:rsidP="00BA733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Deutsch-Förderkurs, der nach den Ferien starten sollte, findet vorerst </w:t>
      </w:r>
    </w:p>
    <w:p w14:paraId="701815E0" w14:textId="0BDA9622" w:rsidR="00EF3D1A" w:rsidRDefault="00EF3D1A" w:rsidP="00EF3D1A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 statt. </w:t>
      </w:r>
    </w:p>
    <w:p w14:paraId="5BBE48DA" w14:textId="77777777" w:rsidR="00EF3D1A" w:rsidRDefault="00EF3D1A" w:rsidP="00EF3D1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6461A601" w14:textId="3B356E70" w:rsidR="00EF3D1A" w:rsidRPr="00EF3D1A" w:rsidRDefault="00EF3D1A" w:rsidP="00EF3D1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Pausenbereiche werden getrennt, so dass jede Klasse unter sich bleibt. </w:t>
      </w:r>
    </w:p>
    <w:p w14:paraId="7E084D1B" w14:textId="77777777" w:rsidR="00BA733B" w:rsidRPr="00936CAD" w:rsidRDefault="00BA733B" w:rsidP="00BA733B">
      <w:pPr>
        <w:pStyle w:val="Listenabsatz"/>
        <w:rPr>
          <w:rFonts w:ascii="Arial" w:hAnsi="Arial" w:cs="Arial"/>
          <w:sz w:val="24"/>
          <w:szCs w:val="24"/>
        </w:rPr>
      </w:pPr>
    </w:p>
    <w:p w14:paraId="71DB1D84" w14:textId="11A46B24" w:rsidR="00BA733B" w:rsidRDefault="00BA733B" w:rsidP="00BA733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AD">
        <w:rPr>
          <w:rFonts w:ascii="Arial" w:hAnsi="Arial" w:cs="Arial"/>
          <w:sz w:val="24"/>
          <w:szCs w:val="24"/>
        </w:rPr>
        <w:t>Die AG Schulhausgestaltung (Birnen-Gruppe) entfällt bis auf Weiteres.</w:t>
      </w:r>
    </w:p>
    <w:p w14:paraId="325054C7" w14:textId="77777777" w:rsidR="00936CAD" w:rsidRPr="00936CAD" w:rsidRDefault="00936CAD" w:rsidP="00936CAD">
      <w:pPr>
        <w:pStyle w:val="Listenabsatz"/>
        <w:rPr>
          <w:rFonts w:ascii="Arial" w:hAnsi="Arial" w:cs="Arial"/>
          <w:sz w:val="24"/>
          <w:szCs w:val="24"/>
        </w:rPr>
      </w:pPr>
    </w:p>
    <w:p w14:paraId="6BAEF740" w14:textId="39775D53" w:rsidR="00936CAD" w:rsidRDefault="00936CAD" w:rsidP="00BA733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Schülerbücherei bleibt vorerst geschlossen.</w:t>
      </w:r>
    </w:p>
    <w:p w14:paraId="573A3931" w14:textId="0C797AA1" w:rsidR="00936CAD" w:rsidRDefault="00936CAD" w:rsidP="00936CA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(Es gibt dafür wieder die Aktion „Bücherkoffer“ in Zusammenarbeit mit der </w:t>
      </w:r>
    </w:p>
    <w:p w14:paraId="33441DDB" w14:textId="76ED8545" w:rsidR="00936CAD" w:rsidRPr="00936CAD" w:rsidRDefault="00936CAD" w:rsidP="00936CA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Buchhandlung </w:t>
      </w:r>
      <w:proofErr w:type="spellStart"/>
      <w:r>
        <w:rPr>
          <w:rFonts w:ascii="Arial" w:hAnsi="Arial" w:cs="Arial"/>
          <w:sz w:val="24"/>
          <w:szCs w:val="24"/>
        </w:rPr>
        <w:t>Spiegelschwab</w:t>
      </w:r>
      <w:proofErr w:type="spellEnd"/>
      <w:r>
        <w:rPr>
          <w:rFonts w:ascii="Arial" w:hAnsi="Arial" w:cs="Arial"/>
          <w:sz w:val="24"/>
          <w:szCs w:val="24"/>
        </w:rPr>
        <w:t>, MM)</w:t>
      </w:r>
    </w:p>
    <w:p w14:paraId="19F2D7C3" w14:textId="77777777" w:rsidR="00BA733B" w:rsidRPr="00936CAD" w:rsidRDefault="00BA733B" w:rsidP="00BA733B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144C0645" w14:textId="043A26C2" w:rsidR="00BA733B" w:rsidRPr="00936CAD" w:rsidRDefault="00BA733B" w:rsidP="00BA733B">
      <w:pPr>
        <w:jc w:val="both"/>
        <w:rPr>
          <w:rFonts w:ascii="Arial" w:hAnsi="Arial" w:cs="Arial"/>
          <w:sz w:val="24"/>
          <w:szCs w:val="24"/>
        </w:rPr>
      </w:pPr>
      <w:r w:rsidRPr="00936CAD">
        <w:rPr>
          <w:rFonts w:ascii="Arial" w:hAnsi="Arial" w:cs="Arial"/>
          <w:sz w:val="24"/>
          <w:szCs w:val="24"/>
        </w:rPr>
        <w:t>Eventuelle Stundenplanänderungen erfahren Sie von der Klassenlehrkraft Ihres Kindes.</w:t>
      </w:r>
    </w:p>
    <w:p w14:paraId="6DBB9CA9" w14:textId="37683BEB" w:rsidR="00935AED" w:rsidRDefault="00BA733B" w:rsidP="00935AE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6CAD">
        <w:rPr>
          <w:rFonts w:ascii="Arial" w:hAnsi="Arial" w:cs="Arial"/>
          <w:sz w:val="24"/>
          <w:szCs w:val="24"/>
        </w:rPr>
        <w:t xml:space="preserve">Diese Maßnahmen gelten, solange die Corona-Ampel auf ROT </w:t>
      </w:r>
      <w:r w:rsidR="00EF3D1A">
        <w:rPr>
          <w:rFonts w:ascii="Arial" w:hAnsi="Arial" w:cs="Arial"/>
          <w:sz w:val="24"/>
          <w:szCs w:val="24"/>
        </w:rPr>
        <w:t xml:space="preserve">oder GELB </w:t>
      </w:r>
      <w:r w:rsidRPr="00936CAD">
        <w:rPr>
          <w:rFonts w:ascii="Arial" w:hAnsi="Arial" w:cs="Arial"/>
          <w:sz w:val="24"/>
          <w:szCs w:val="24"/>
        </w:rPr>
        <w:t>steht. Sobald der Schwellenwert unter 35 s</w:t>
      </w:r>
      <w:r w:rsidR="00EF3D1A">
        <w:rPr>
          <w:rFonts w:ascii="Arial" w:hAnsi="Arial" w:cs="Arial"/>
          <w:sz w:val="24"/>
          <w:szCs w:val="24"/>
        </w:rPr>
        <w:t>inkt</w:t>
      </w:r>
      <w:r w:rsidRPr="00936CAD">
        <w:rPr>
          <w:rFonts w:ascii="Arial" w:hAnsi="Arial" w:cs="Arial"/>
          <w:sz w:val="24"/>
          <w:szCs w:val="24"/>
        </w:rPr>
        <w:t>, können wir wieder ohne diese besonderen Vorkehrungen unterrichten. Wir alle hoffen, dass dies bald wieder der Fall sein wird!</w:t>
      </w:r>
      <w:r w:rsidR="00935AED" w:rsidRPr="00935A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5F3E94" w14:textId="77777777" w:rsidR="00935AED" w:rsidRDefault="00935AED" w:rsidP="00935AE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5AED">
        <w:rPr>
          <w:rFonts w:ascii="Arial" w:hAnsi="Arial" w:cs="Arial"/>
          <w:sz w:val="24"/>
          <w:szCs w:val="24"/>
        </w:rPr>
        <w:t xml:space="preserve">Zum Schluss noch eine </w:t>
      </w:r>
      <w:r>
        <w:rPr>
          <w:rFonts w:ascii="Arial" w:hAnsi="Arial" w:cs="Arial"/>
          <w:sz w:val="24"/>
          <w:szCs w:val="24"/>
        </w:rPr>
        <w:t xml:space="preserve">weitere </w:t>
      </w:r>
      <w:r w:rsidRPr="00935AED">
        <w:rPr>
          <w:rFonts w:ascii="Arial" w:hAnsi="Arial" w:cs="Arial"/>
          <w:sz w:val="24"/>
          <w:szCs w:val="24"/>
        </w:rPr>
        <w:t>w</w:t>
      </w:r>
      <w:r w:rsidRPr="00935AED">
        <w:rPr>
          <w:rFonts w:ascii="Arial" w:hAnsi="Arial" w:cs="Arial"/>
          <w:sz w:val="24"/>
          <w:szCs w:val="24"/>
        </w:rPr>
        <w:t>ichtige Info</w:t>
      </w:r>
      <w:r w:rsidRPr="00935AED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ECC9763" w14:textId="189467CF" w:rsidR="00935AED" w:rsidRPr="00936CAD" w:rsidRDefault="00935AED" w:rsidP="00935AED">
      <w:pPr>
        <w:jc w:val="both"/>
        <w:rPr>
          <w:rFonts w:ascii="Arial" w:hAnsi="Arial" w:cs="Arial"/>
          <w:sz w:val="24"/>
          <w:szCs w:val="24"/>
        </w:rPr>
      </w:pPr>
      <w:r w:rsidRPr="00935AED">
        <w:rPr>
          <w:rFonts w:ascii="Arial" w:hAnsi="Arial" w:cs="Arial"/>
          <w:b/>
          <w:bCs/>
          <w:sz w:val="24"/>
          <w:szCs w:val="24"/>
        </w:rPr>
        <w:t>Am Freitag endet der Unterricht für alle Kinder um 11:25 Uhr</w:t>
      </w:r>
      <w:r>
        <w:rPr>
          <w:rFonts w:ascii="Arial" w:hAnsi="Arial" w:cs="Arial"/>
          <w:sz w:val="24"/>
          <w:szCs w:val="24"/>
        </w:rPr>
        <w:t>!</w:t>
      </w:r>
    </w:p>
    <w:p w14:paraId="46360B41" w14:textId="51995EDF" w:rsidR="00EF3D1A" w:rsidRDefault="00EF3D1A" w:rsidP="00EF3D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Herzliche Grüße </w:t>
      </w:r>
    </w:p>
    <w:p w14:paraId="03D984C8" w14:textId="3D27BF08" w:rsidR="00EF3D1A" w:rsidRDefault="00EF3D1A" w:rsidP="00EF3D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Greiner</w:t>
      </w:r>
    </w:p>
    <w:sectPr w:rsidR="00EF3D1A" w:rsidSect="00FA6C8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9539E"/>
    <w:multiLevelType w:val="hybridMultilevel"/>
    <w:tmpl w:val="829AE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93"/>
    <w:rsid w:val="00005C89"/>
    <w:rsid w:val="00046504"/>
    <w:rsid w:val="000947F8"/>
    <w:rsid w:val="00095651"/>
    <w:rsid w:val="00103993"/>
    <w:rsid w:val="00123B9D"/>
    <w:rsid w:val="001316F4"/>
    <w:rsid w:val="001628AE"/>
    <w:rsid w:val="001B43C2"/>
    <w:rsid w:val="001C3C14"/>
    <w:rsid w:val="001E1E08"/>
    <w:rsid w:val="00222FDE"/>
    <w:rsid w:val="00267346"/>
    <w:rsid w:val="002A00DA"/>
    <w:rsid w:val="002D677E"/>
    <w:rsid w:val="002E30C8"/>
    <w:rsid w:val="002E57CE"/>
    <w:rsid w:val="002F12A2"/>
    <w:rsid w:val="00366BEA"/>
    <w:rsid w:val="00375378"/>
    <w:rsid w:val="0039237C"/>
    <w:rsid w:val="003A3D36"/>
    <w:rsid w:val="003A56EF"/>
    <w:rsid w:val="00405415"/>
    <w:rsid w:val="00412972"/>
    <w:rsid w:val="00433D43"/>
    <w:rsid w:val="00451397"/>
    <w:rsid w:val="0047518F"/>
    <w:rsid w:val="004809AE"/>
    <w:rsid w:val="00496B94"/>
    <w:rsid w:val="004A2B9D"/>
    <w:rsid w:val="004D06EE"/>
    <w:rsid w:val="004D5909"/>
    <w:rsid w:val="0058107C"/>
    <w:rsid w:val="005B1B50"/>
    <w:rsid w:val="005D5742"/>
    <w:rsid w:val="0062468E"/>
    <w:rsid w:val="006411AF"/>
    <w:rsid w:val="0069698B"/>
    <w:rsid w:val="006B3B44"/>
    <w:rsid w:val="00720D86"/>
    <w:rsid w:val="0076165D"/>
    <w:rsid w:val="00853A91"/>
    <w:rsid w:val="00904431"/>
    <w:rsid w:val="00907722"/>
    <w:rsid w:val="00935AED"/>
    <w:rsid w:val="00936CAD"/>
    <w:rsid w:val="009431AD"/>
    <w:rsid w:val="00954D5D"/>
    <w:rsid w:val="00970BCB"/>
    <w:rsid w:val="009B7D1A"/>
    <w:rsid w:val="009D5B05"/>
    <w:rsid w:val="009E46F6"/>
    <w:rsid w:val="009F037B"/>
    <w:rsid w:val="00A003E2"/>
    <w:rsid w:val="00AB6691"/>
    <w:rsid w:val="00AE12DA"/>
    <w:rsid w:val="00B46F9D"/>
    <w:rsid w:val="00B51548"/>
    <w:rsid w:val="00B72D02"/>
    <w:rsid w:val="00BA733B"/>
    <w:rsid w:val="00BF6E1D"/>
    <w:rsid w:val="00C62C29"/>
    <w:rsid w:val="00C7019B"/>
    <w:rsid w:val="00D06041"/>
    <w:rsid w:val="00D062B2"/>
    <w:rsid w:val="00D12609"/>
    <w:rsid w:val="00D63BB2"/>
    <w:rsid w:val="00D81B48"/>
    <w:rsid w:val="00D91CA2"/>
    <w:rsid w:val="00E02AF0"/>
    <w:rsid w:val="00E05B76"/>
    <w:rsid w:val="00E550F0"/>
    <w:rsid w:val="00EE2FEA"/>
    <w:rsid w:val="00EE52E5"/>
    <w:rsid w:val="00EF3D1A"/>
    <w:rsid w:val="00EF6F11"/>
    <w:rsid w:val="00F05BE1"/>
    <w:rsid w:val="00F16C04"/>
    <w:rsid w:val="00F875D8"/>
    <w:rsid w:val="00F9363C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C9FF"/>
  <w15:docId w15:val="{27E318B7-7D35-459C-99EC-429FDDA9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399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399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93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30C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12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A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-heimertingen@t-online.de" TargetMode="External"/><Relationship Id="rId5" Type="http://schemas.openxmlformats.org/officeDocument/2006/relationships/hyperlink" Target="mailto:gs-heimertingen@t-onlin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Gabriele Greiner</cp:lastModifiedBy>
  <cp:revision>5</cp:revision>
  <cp:lastPrinted>2019-07-08T09:59:00Z</cp:lastPrinted>
  <dcterms:created xsi:type="dcterms:W3CDTF">2020-10-26T11:28:00Z</dcterms:created>
  <dcterms:modified xsi:type="dcterms:W3CDTF">2020-10-26T14:52:00Z</dcterms:modified>
</cp:coreProperties>
</file>